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sz w:val="40"/>
          <w:szCs w:val="40"/>
          <w:rtl w:val="0"/>
        </w:rPr>
        <w:t xml:space="preserve">Post-UDQE Jury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</w:t>
        <w:tab/>
        <w:tab/>
        <w:tab/>
        <w:tab/>
        <w:tab/>
        <w:t xml:space="preserve">         Date:</w:t>
        <w:tab/>
        <w:t xml:space="preserve">                   Year:</w:t>
        <w:tab/>
        <w:tab/>
        <w:t xml:space="preserve">       Degree:</w:t>
        <w:tab/>
        <w:tab/>
        <w:t xml:space="preserve">                </w:t>
      </w:r>
    </w:p>
    <w:tbl>
      <w:tblPr>
        <w:tblStyle w:val="Table1"/>
        <w:tblW w:w="10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1905"/>
        <w:gridCol w:w="2220"/>
        <w:gridCol w:w="2715"/>
        <w:tblGridChange w:id="0">
          <w:tblGrid>
            <w:gridCol w:w="4155"/>
            <w:gridCol w:w="1905"/>
            <w:gridCol w:w="2220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Repertoire: Title/Composer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8)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Piece (choice):</w:t>
        <w:tab/>
        <w:tab/>
        <w:tab/>
        <w:t xml:space="preserve">        </w:t>
        <w:tab/>
        <w:t xml:space="preserve"> Second Piece:</w:t>
        <w:tab/>
        <w:tab/>
        <w:tab/>
        <w:tab/>
        <w:t xml:space="preserve">  Third Piece:</w:t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3885"/>
        <w:gridCol w:w="4905"/>
        <w:tblGridChange w:id="0">
          <w:tblGrid>
            <w:gridCol w:w="4170"/>
            <w:gridCol w:w="3885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List your current CSU vocal ensembles:</w:t>
      </w:r>
    </w:p>
    <w:tbl>
      <w:tblPr>
        <w:tblStyle w:val="Table4"/>
        <w:tblW w:w="9120.0" w:type="dxa"/>
        <w:jc w:val="left"/>
        <w:tblInd w:w="100.0" w:type="pct"/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wish to be considered for the following achievements next semester: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Junior Half Recital:   </w:t>
        <w:tab/>
        <w:t xml:space="preserve">   Senior Recital:      </w:t>
        <w:tab/>
        <w:t xml:space="preserve">     </w:t>
      </w:r>
    </w:p>
    <w:tbl>
      <w:tblPr>
        <w:tblStyle w:val="Table5"/>
        <w:tblW w:w="6840.0" w:type="dxa"/>
        <w:jc w:val="left"/>
        <w:tblInd w:w="100.0" w:type="pct"/>
        <w:tblLayout w:type="fixed"/>
        <w:tblLook w:val="0600"/>
      </w:tblPr>
      <w:tblGrid>
        <w:gridCol w:w="2280"/>
        <w:gridCol w:w="2280"/>
        <w:gridCol w:w="2280"/>
        <w:tblGridChange w:id="0">
          <w:tblGrid>
            <w:gridCol w:w="2280"/>
            <w:gridCol w:w="2280"/>
            <w:gridCol w:w="2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0"/>
        <w:tblGridChange w:id="0">
          <w:tblGrid>
            <w:gridCol w:w="0"/>
          </w:tblGrid>
        </w:tblGridChange>
      </w:tblGrid>
    </w:tbl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 1 (Asel) Comments:</w:t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 Nicole Asel</w:t>
      </w:r>
    </w:p>
    <w:tbl>
      <w:tblPr>
        <w:tblStyle w:val="Table8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 2 (Blake) Comments:</w:t>
      </w:r>
    </w:p>
    <w:tbl>
      <w:tblPr>
        <w:tblStyle w:val="Table9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0"/>
        <w:tblGridChange w:id="0">
          <w:tblGrid>
            <w:gridCol w:w="0"/>
          </w:tblGrid>
        </w:tblGridChange>
      </w:tblGrid>
    </w:tbl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Adjudicator: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Tiffany Blak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</w:p>
    <w:tbl>
      <w:tblPr>
        <w:tblStyle w:val="Table11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 3 (Lindsey) Comments:</w:t>
      </w:r>
    </w:p>
    <w:tbl>
      <w:tblPr>
        <w:tblStyle w:val="Table1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0"/>
        <w:tblGridChange w:id="0">
          <w:tblGrid>
            <w:gridCol w:w="0"/>
          </w:tblGrid>
        </w:tblGridChange>
      </w:tblGrid>
    </w:tbl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Adjudicator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 John Lindsey</w:t>
      </w:r>
    </w:p>
    <w:tbl>
      <w:tblPr>
        <w:tblStyle w:val="Table14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#4 (Pierce) Comments:</w:t>
      </w:r>
      <w:r w:rsidDel="00000000" w:rsidR="00000000" w:rsidRPr="00000000">
        <w:rPr>
          <w:rtl w:val="0"/>
        </w:rPr>
      </w:r>
    </w:p>
    <w:tbl>
      <w:tblPr>
        <w:tblStyle w:val="Table1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cc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Adjudicator: Dr. John Carlo Pierce</w:t>
      </w:r>
      <w:r w:rsidDel="00000000" w:rsidR="00000000" w:rsidRPr="00000000">
        <w:rPr>
          <w:rtl w:val="0"/>
        </w:rPr>
      </w:r>
    </w:p>
    <w:tbl>
      <w:tblPr>
        <w:tblStyle w:val="Table16"/>
        <w:tblW w:w="4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tblGridChange w:id="0">
          <w:tblGrid>
            <w:gridCol w:w="4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#5 (Crans) Comments:</w:t>
      </w:r>
      <w:r w:rsidDel="00000000" w:rsidR="00000000" w:rsidRPr="00000000">
        <w:rPr>
          <w:rtl w:val="0"/>
        </w:rPr>
      </w:r>
    </w:p>
    <w:tbl>
      <w:tblPr>
        <w:tblStyle w:val="Table1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rPr>
          <w:rFonts w:ascii="Times New Roman" w:cs="Times New Roman" w:eastAsia="Times New Roman" w:hAnsi="Times New Roman"/>
          <w:color w:val="cc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Adjudicator: Dr. Chris Crans</w:t>
      </w:r>
      <w:r w:rsidDel="00000000" w:rsidR="00000000" w:rsidRPr="00000000">
        <w:rPr>
          <w:rtl w:val="0"/>
        </w:rPr>
      </w:r>
    </w:p>
    <w:tbl>
      <w:tblPr>
        <w:tblStyle w:val="Table18"/>
        <w:tblW w:w="4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tblGridChange w:id="0">
          <w:tblGrid>
            <w:gridCol w:w="4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widowControl w:val="0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cc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